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049B3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_GB2312" w:cs="Times New Roman"/>
          <w:sz w:val="32"/>
          <w:szCs w:val="32"/>
          <w:lang w:val="en-US" w:eastAsia="zh-CN"/>
        </w:rPr>
      </w:pPr>
      <w:r>
        <w:rPr>
          <w:rFonts w:hint="eastAsia" w:ascii="Times New Roman" w:hAnsi="Times New Roman" w:eastAsia="方正仿宋_GB2312" w:cs="Times New Roman"/>
          <w:sz w:val="32"/>
          <w:szCs w:val="32"/>
          <w:lang w:val="en-US" w:eastAsia="zh-CN"/>
        </w:rPr>
        <w:t>附件：</w:t>
      </w:r>
    </w:p>
    <w:p w14:paraId="71D8606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6"/>
          <w:szCs w:val="36"/>
        </w:rPr>
      </w:pPr>
      <w:r>
        <w:rPr>
          <w:rFonts w:hint="eastAsia" w:ascii="黑体" w:hAnsi="黑体" w:eastAsia="黑体" w:cs="黑体"/>
          <w:b w:val="0"/>
          <w:bCs w:val="0"/>
          <w:sz w:val="32"/>
          <w:szCs w:val="32"/>
          <w:lang w:eastAsia="zh-CN"/>
        </w:rPr>
        <w:t>中国科技出海</w:t>
      </w:r>
      <w:r>
        <w:rPr>
          <w:rFonts w:hint="eastAsia" w:ascii="黑体" w:hAnsi="黑体" w:eastAsia="黑体" w:cs="黑体"/>
          <w:b w:val="0"/>
          <w:bCs w:val="0"/>
          <w:sz w:val="32"/>
          <w:szCs w:val="32"/>
        </w:rPr>
        <w:t>典型案例申报表</w:t>
      </w:r>
    </w:p>
    <w:p w14:paraId="50BCFC12">
      <w:pPr>
        <w:rPr>
          <w:rFonts w:hint="default"/>
          <w:sz w:val="22"/>
          <w:szCs w:val="28"/>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6"/>
        <w:gridCol w:w="2157"/>
        <w:gridCol w:w="1848"/>
        <w:gridCol w:w="2131"/>
      </w:tblGrid>
      <w:tr w14:paraId="26079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vAlign w:val="center"/>
          </w:tcPr>
          <w:p w14:paraId="4D35513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申报主体名称</w:t>
            </w:r>
          </w:p>
        </w:tc>
        <w:tc>
          <w:tcPr>
            <w:tcW w:w="6136" w:type="dxa"/>
            <w:gridSpan w:val="3"/>
          </w:tcPr>
          <w:p w14:paraId="1973966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vertAlign w:val="baseline"/>
                <w:lang w:val="en-US" w:eastAsia="zh-CN"/>
              </w:rPr>
            </w:pPr>
          </w:p>
        </w:tc>
      </w:tr>
      <w:tr w14:paraId="41158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vAlign w:val="center"/>
          </w:tcPr>
          <w:p w14:paraId="1C80C1C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成立时间</w:t>
            </w:r>
          </w:p>
        </w:tc>
        <w:tc>
          <w:tcPr>
            <w:tcW w:w="2157" w:type="dxa"/>
          </w:tcPr>
          <w:p w14:paraId="6F03F64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vertAlign w:val="baseline"/>
                <w:lang w:val="en-US" w:eastAsia="zh-CN"/>
              </w:rPr>
            </w:pPr>
          </w:p>
        </w:tc>
        <w:tc>
          <w:tcPr>
            <w:tcW w:w="1848" w:type="dxa"/>
          </w:tcPr>
          <w:p w14:paraId="6D3AE0F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总部所在地</w:t>
            </w:r>
          </w:p>
        </w:tc>
        <w:tc>
          <w:tcPr>
            <w:tcW w:w="2131" w:type="dxa"/>
          </w:tcPr>
          <w:p w14:paraId="6FFDE0F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vertAlign w:val="baseline"/>
                <w:lang w:val="en-US" w:eastAsia="zh-CN"/>
              </w:rPr>
            </w:pPr>
          </w:p>
        </w:tc>
      </w:tr>
      <w:tr w14:paraId="408A6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vAlign w:val="center"/>
          </w:tcPr>
          <w:p w14:paraId="060FD72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所属行业</w:t>
            </w:r>
          </w:p>
        </w:tc>
        <w:tc>
          <w:tcPr>
            <w:tcW w:w="6136" w:type="dxa"/>
            <w:gridSpan w:val="3"/>
            <w:vAlign w:val="center"/>
          </w:tcPr>
          <w:p w14:paraId="79372B0E">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 xml:space="preserve">人工智能 </w:t>
            </w: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 xml:space="preserve">生物医药 </w:t>
            </w: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 xml:space="preserve">新能源 </w:t>
            </w: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装备制造</w:t>
            </w:r>
          </w:p>
          <w:p w14:paraId="4404C683">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 xml:space="preserve">信息技术 </w:t>
            </w: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 xml:space="preserve">新材料   </w:t>
            </w: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其他</w:t>
            </w:r>
            <w:r>
              <w:rPr>
                <w:rFonts w:hint="eastAsia" w:ascii="仿宋" w:hAnsi="仿宋" w:eastAsia="仿宋" w:cs="仿宋"/>
                <w:b w:val="0"/>
                <w:bCs w:val="0"/>
                <w:sz w:val="28"/>
                <w:szCs w:val="28"/>
                <w:u w:val="single"/>
                <w:vertAlign w:val="baseline"/>
                <w:lang w:val="en-US" w:eastAsia="zh-CN"/>
              </w:rPr>
              <w:t xml:space="preserve">          </w:t>
            </w:r>
          </w:p>
        </w:tc>
      </w:tr>
      <w:tr w14:paraId="32E10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vAlign w:val="center"/>
          </w:tcPr>
          <w:p w14:paraId="5E96478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企业规模</w:t>
            </w:r>
          </w:p>
        </w:tc>
        <w:tc>
          <w:tcPr>
            <w:tcW w:w="6136" w:type="dxa"/>
            <w:gridSpan w:val="3"/>
          </w:tcPr>
          <w:p w14:paraId="56FEA28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 xml:space="preserve">50人以下  </w:t>
            </w: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50-</w:t>
            </w:r>
            <w:bookmarkStart w:id="0" w:name="_GoBack"/>
            <w:bookmarkEnd w:id="0"/>
            <w:r>
              <w:rPr>
                <w:rFonts w:hint="eastAsia" w:ascii="仿宋" w:hAnsi="仿宋" w:eastAsia="仿宋" w:cs="仿宋"/>
                <w:b w:val="0"/>
                <w:bCs w:val="0"/>
                <w:sz w:val="28"/>
                <w:szCs w:val="28"/>
                <w:vertAlign w:val="baseline"/>
                <w:lang w:val="en-US" w:eastAsia="zh-CN"/>
              </w:rPr>
              <w:t xml:space="preserve">500人  </w:t>
            </w: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500人以上</w:t>
            </w:r>
          </w:p>
        </w:tc>
      </w:tr>
      <w:tr w14:paraId="1E856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vAlign w:val="center"/>
          </w:tcPr>
          <w:p w14:paraId="214A09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海外分支机构分布（国家/地区）</w:t>
            </w:r>
          </w:p>
        </w:tc>
        <w:tc>
          <w:tcPr>
            <w:tcW w:w="6136" w:type="dxa"/>
            <w:gridSpan w:val="3"/>
          </w:tcPr>
          <w:p w14:paraId="57A4EC9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sz w:val="28"/>
                <w:szCs w:val="28"/>
                <w:vertAlign w:val="baseline"/>
                <w:lang w:val="en-US" w:eastAsia="zh-CN"/>
              </w:rPr>
            </w:pPr>
          </w:p>
        </w:tc>
      </w:tr>
      <w:tr w14:paraId="4D140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vAlign w:val="center"/>
          </w:tcPr>
          <w:p w14:paraId="6077BF6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8"/>
                <w:szCs w:val="28"/>
                <w:vertAlign w:val="baseline"/>
                <w:lang w:val="en-US" w:eastAsia="zh-CN"/>
              </w:rPr>
              <w:t>案例情况</w:t>
            </w:r>
          </w:p>
        </w:tc>
      </w:tr>
      <w:tr w14:paraId="2A4A2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386" w:type="dxa"/>
            <w:vAlign w:val="center"/>
          </w:tcPr>
          <w:p w14:paraId="6E65C69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案例名称</w:t>
            </w:r>
          </w:p>
        </w:tc>
        <w:tc>
          <w:tcPr>
            <w:tcW w:w="6136" w:type="dxa"/>
            <w:gridSpan w:val="3"/>
          </w:tcPr>
          <w:p w14:paraId="3185779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vertAlign w:val="baseline"/>
                <w:lang w:val="en-US" w:eastAsia="zh-CN"/>
              </w:rPr>
            </w:pPr>
          </w:p>
        </w:tc>
      </w:tr>
      <w:tr w14:paraId="67858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vAlign w:val="center"/>
          </w:tcPr>
          <w:p w14:paraId="561911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出海时间</w:t>
            </w:r>
          </w:p>
        </w:tc>
        <w:tc>
          <w:tcPr>
            <w:tcW w:w="2157" w:type="dxa"/>
          </w:tcPr>
          <w:p w14:paraId="3EEF20D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sz w:val="28"/>
                <w:szCs w:val="28"/>
                <w:vertAlign w:val="baseline"/>
                <w:lang w:val="en-US" w:eastAsia="zh-CN"/>
              </w:rPr>
            </w:pPr>
          </w:p>
        </w:tc>
        <w:tc>
          <w:tcPr>
            <w:tcW w:w="1848" w:type="dxa"/>
          </w:tcPr>
          <w:p w14:paraId="3475DC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目标市场</w:t>
            </w:r>
          </w:p>
          <w:p w14:paraId="5F0254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（国家/地区）</w:t>
            </w:r>
          </w:p>
        </w:tc>
        <w:tc>
          <w:tcPr>
            <w:tcW w:w="2131" w:type="dxa"/>
          </w:tcPr>
          <w:p w14:paraId="61257F4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bCs/>
                <w:sz w:val="28"/>
                <w:szCs w:val="28"/>
                <w:vertAlign w:val="baseline"/>
                <w:lang w:val="en-US" w:eastAsia="zh-CN"/>
              </w:rPr>
            </w:pPr>
          </w:p>
        </w:tc>
      </w:tr>
      <w:tr w14:paraId="451CE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2386" w:type="dxa"/>
            <w:vAlign w:val="center"/>
          </w:tcPr>
          <w:p w14:paraId="05DFA9E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核心产品或服务</w:t>
            </w:r>
          </w:p>
        </w:tc>
        <w:tc>
          <w:tcPr>
            <w:tcW w:w="6136" w:type="dxa"/>
            <w:gridSpan w:val="3"/>
          </w:tcPr>
          <w:p w14:paraId="1A2320C3">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4"/>
                <w:szCs w:val="24"/>
                <w:vertAlign w:val="baseline"/>
                <w:lang w:val="en-US" w:eastAsia="zh-CN"/>
              </w:rPr>
              <w:t>（200字内，说明技术优势、应用场景等）</w:t>
            </w:r>
          </w:p>
        </w:tc>
      </w:tr>
      <w:tr w14:paraId="571BC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vAlign w:val="center"/>
          </w:tcPr>
          <w:p w14:paraId="7802465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合作模式</w:t>
            </w:r>
          </w:p>
        </w:tc>
        <w:tc>
          <w:tcPr>
            <w:tcW w:w="6136" w:type="dxa"/>
            <w:gridSpan w:val="3"/>
          </w:tcPr>
          <w:p w14:paraId="5B04DA3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 xml:space="preserve">独立运营  </w:t>
            </w: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 xml:space="preserve">合资公司  </w:t>
            </w: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 xml:space="preserve">技术授权  </w:t>
            </w:r>
          </w:p>
          <w:p w14:paraId="3E74AB7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 xml:space="preserve">战略合作  </w:t>
            </w: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其他</w:t>
            </w:r>
            <w:r>
              <w:rPr>
                <w:rFonts w:hint="eastAsia" w:ascii="仿宋" w:hAnsi="仿宋" w:eastAsia="仿宋" w:cs="仿宋"/>
                <w:b w:val="0"/>
                <w:bCs w:val="0"/>
                <w:sz w:val="28"/>
                <w:szCs w:val="28"/>
                <w:u w:val="single"/>
                <w:vertAlign w:val="baseline"/>
                <w:lang w:val="en-US" w:eastAsia="zh-CN"/>
              </w:rPr>
              <w:t xml:space="preserve">           </w:t>
            </w:r>
          </w:p>
        </w:tc>
      </w:tr>
      <w:tr w14:paraId="23C7D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14:paraId="1A0A0AA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8"/>
                <w:szCs w:val="28"/>
                <w:vertAlign w:val="baseline"/>
                <w:lang w:val="en-US" w:eastAsia="zh-CN"/>
              </w:rPr>
              <w:t>出海成果与创新</w:t>
            </w:r>
          </w:p>
        </w:tc>
      </w:tr>
      <w:tr w14:paraId="677ED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vAlign w:val="center"/>
          </w:tcPr>
          <w:p w14:paraId="319690F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量化成果</w:t>
            </w:r>
          </w:p>
          <w:p w14:paraId="71DC5C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8"/>
                <w:szCs w:val="28"/>
                <w:vertAlign w:val="baseline"/>
                <w:lang w:val="en-US" w:eastAsia="zh-CN"/>
              </w:rPr>
              <w:t>(可多选）</w:t>
            </w:r>
          </w:p>
        </w:tc>
        <w:tc>
          <w:tcPr>
            <w:tcW w:w="6136" w:type="dxa"/>
            <w:gridSpan w:val="3"/>
          </w:tcPr>
          <w:p w14:paraId="018DE55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u w:val="none"/>
                <w:vertAlign w:val="baseline"/>
                <w:lang w:val="en-US" w:eastAsia="zh-CN"/>
              </w:rPr>
            </w:pPr>
            <w:r>
              <w:rPr>
                <w:rFonts w:hint="eastAsia" w:ascii="仿宋" w:hAnsi="仿宋" w:eastAsia="仿宋" w:cs="仿宋"/>
                <w:b w:val="0"/>
                <w:bCs w:val="0"/>
                <w:sz w:val="28"/>
                <w:szCs w:val="28"/>
                <w:u w:val="none"/>
                <w:vertAlign w:val="baseline"/>
                <w:lang w:val="en-US" w:eastAsia="zh-CN"/>
              </w:rPr>
              <w:sym w:font="Wingdings 2" w:char="00A3"/>
            </w:r>
            <w:r>
              <w:rPr>
                <w:rFonts w:hint="eastAsia" w:ascii="仿宋" w:hAnsi="仿宋" w:eastAsia="仿宋" w:cs="仿宋"/>
                <w:b w:val="0"/>
                <w:bCs w:val="0"/>
                <w:sz w:val="28"/>
                <w:szCs w:val="28"/>
                <w:u w:val="none"/>
                <w:vertAlign w:val="baseline"/>
                <w:lang w:val="en-US" w:eastAsia="zh-CN"/>
              </w:rPr>
              <w:t>营收总额：</w:t>
            </w:r>
            <w:r>
              <w:rPr>
                <w:rFonts w:hint="eastAsia" w:ascii="仿宋" w:hAnsi="仿宋" w:eastAsia="仿宋" w:cs="仿宋"/>
                <w:b w:val="0"/>
                <w:bCs w:val="0"/>
                <w:sz w:val="28"/>
                <w:szCs w:val="28"/>
                <w:u w:val="single"/>
                <w:vertAlign w:val="baseline"/>
                <w:lang w:val="en-US" w:eastAsia="zh-CN"/>
              </w:rPr>
              <w:t xml:space="preserve">    </w:t>
            </w:r>
            <w:r>
              <w:rPr>
                <w:rFonts w:hint="eastAsia" w:ascii="仿宋" w:hAnsi="仿宋" w:eastAsia="仿宋" w:cs="仿宋"/>
                <w:b w:val="0"/>
                <w:bCs w:val="0"/>
                <w:sz w:val="28"/>
                <w:szCs w:val="28"/>
                <w:u w:val="none"/>
                <w:vertAlign w:val="baseline"/>
                <w:lang w:val="en-US" w:eastAsia="zh-CN"/>
              </w:rPr>
              <w:t>万美元（2024年度目标市场）</w:t>
            </w:r>
          </w:p>
          <w:p w14:paraId="6448EE3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u w:val="none"/>
                <w:vertAlign w:val="baseline"/>
                <w:lang w:val="en-US" w:eastAsia="zh-CN"/>
              </w:rPr>
            </w:pPr>
            <w:r>
              <w:rPr>
                <w:rFonts w:hint="eastAsia" w:ascii="仿宋" w:hAnsi="仿宋" w:eastAsia="仿宋" w:cs="仿宋"/>
                <w:b w:val="0"/>
                <w:bCs w:val="0"/>
                <w:sz w:val="28"/>
                <w:szCs w:val="28"/>
                <w:u w:val="none"/>
                <w:vertAlign w:val="baseline"/>
                <w:lang w:val="en-US" w:eastAsia="zh-CN"/>
              </w:rPr>
              <w:sym w:font="Wingdings 2" w:char="00A3"/>
            </w:r>
            <w:r>
              <w:rPr>
                <w:rFonts w:hint="eastAsia" w:ascii="仿宋" w:hAnsi="仿宋" w:eastAsia="仿宋" w:cs="仿宋"/>
                <w:b w:val="0"/>
                <w:bCs w:val="0"/>
                <w:sz w:val="28"/>
                <w:szCs w:val="28"/>
                <w:u w:val="none"/>
                <w:vertAlign w:val="baseline"/>
                <w:lang w:val="en-US" w:eastAsia="zh-CN"/>
              </w:rPr>
              <w:t>营收增长：</w:t>
            </w:r>
            <w:r>
              <w:rPr>
                <w:rFonts w:hint="eastAsia" w:ascii="仿宋" w:hAnsi="仿宋" w:eastAsia="仿宋" w:cs="仿宋"/>
                <w:b w:val="0"/>
                <w:bCs w:val="0"/>
                <w:i w:val="0"/>
                <w:iCs w:val="0"/>
                <w:sz w:val="28"/>
                <w:szCs w:val="28"/>
                <w:u w:val="single"/>
                <w:vertAlign w:val="baseline"/>
                <w:lang w:val="en-US" w:eastAsia="zh-CN"/>
              </w:rPr>
              <w:t xml:space="preserve">   </w:t>
            </w:r>
            <w:r>
              <w:rPr>
                <w:rFonts w:hint="eastAsia" w:ascii="仿宋" w:hAnsi="仿宋" w:eastAsia="仿宋" w:cs="仿宋"/>
                <w:b w:val="0"/>
                <w:bCs w:val="0"/>
                <w:sz w:val="28"/>
                <w:szCs w:val="28"/>
                <w:u w:val="none"/>
                <w:vertAlign w:val="baseline"/>
                <w:lang w:val="en-US" w:eastAsia="zh-CN"/>
              </w:rPr>
              <w:t xml:space="preserve"> %（年度）</w:t>
            </w:r>
          </w:p>
          <w:p w14:paraId="18297A0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u w:val="none"/>
                <w:vertAlign w:val="baseline"/>
                <w:lang w:val="en-US" w:eastAsia="zh-CN"/>
              </w:rPr>
            </w:pPr>
            <w:r>
              <w:rPr>
                <w:rFonts w:hint="eastAsia" w:ascii="仿宋" w:hAnsi="仿宋" w:eastAsia="仿宋" w:cs="仿宋"/>
                <w:b w:val="0"/>
                <w:bCs w:val="0"/>
                <w:sz w:val="28"/>
                <w:szCs w:val="28"/>
                <w:u w:val="none"/>
                <w:vertAlign w:val="baseline"/>
                <w:lang w:val="en-US" w:eastAsia="zh-CN"/>
              </w:rPr>
              <w:sym w:font="Wingdings 2" w:char="00A3"/>
            </w:r>
            <w:r>
              <w:rPr>
                <w:rFonts w:hint="eastAsia" w:ascii="仿宋" w:hAnsi="仿宋" w:eastAsia="仿宋" w:cs="仿宋"/>
                <w:b w:val="0"/>
                <w:bCs w:val="0"/>
                <w:sz w:val="28"/>
                <w:szCs w:val="28"/>
                <w:u w:val="none"/>
                <w:vertAlign w:val="baseline"/>
                <w:lang w:val="en-US" w:eastAsia="zh-CN"/>
              </w:rPr>
              <w:t>市场份额：</w:t>
            </w:r>
            <w:r>
              <w:rPr>
                <w:rFonts w:hint="eastAsia" w:ascii="仿宋" w:hAnsi="仿宋" w:eastAsia="仿宋" w:cs="仿宋"/>
                <w:b w:val="0"/>
                <w:bCs w:val="0"/>
                <w:sz w:val="28"/>
                <w:szCs w:val="28"/>
                <w:u w:val="single"/>
                <w:vertAlign w:val="baseline"/>
                <w:lang w:val="en-US" w:eastAsia="zh-CN"/>
              </w:rPr>
              <w:t xml:space="preserve">   </w:t>
            </w:r>
            <w:r>
              <w:rPr>
                <w:rFonts w:hint="eastAsia" w:ascii="仿宋" w:hAnsi="仿宋" w:eastAsia="仿宋" w:cs="仿宋"/>
                <w:b w:val="0"/>
                <w:bCs w:val="0"/>
                <w:sz w:val="28"/>
                <w:szCs w:val="28"/>
                <w:u w:val="none"/>
                <w:vertAlign w:val="baseline"/>
                <w:lang w:val="en-US" w:eastAsia="zh-CN"/>
              </w:rPr>
              <w:t xml:space="preserve"> %（目标市场）</w:t>
            </w:r>
          </w:p>
          <w:p w14:paraId="697585D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u w:val="none"/>
                <w:vertAlign w:val="baseline"/>
                <w:lang w:val="en-US" w:eastAsia="zh-CN"/>
              </w:rPr>
            </w:pPr>
            <w:r>
              <w:rPr>
                <w:rFonts w:hint="eastAsia" w:ascii="仿宋" w:hAnsi="仿宋" w:eastAsia="仿宋" w:cs="仿宋"/>
                <w:b w:val="0"/>
                <w:bCs w:val="0"/>
                <w:sz w:val="28"/>
                <w:szCs w:val="28"/>
                <w:u w:val="none"/>
                <w:vertAlign w:val="baseline"/>
                <w:lang w:val="en-US" w:eastAsia="zh-CN"/>
              </w:rPr>
              <w:sym w:font="Wingdings 2" w:char="00A3"/>
            </w:r>
            <w:r>
              <w:rPr>
                <w:rFonts w:hint="eastAsia" w:ascii="仿宋" w:hAnsi="仿宋" w:eastAsia="仿宋" w:cs="仿宋"/>
                <w:b w:val="0"/>
                <w:bCs w:val="0"/>
                <w:sz w:val="28"/>
                <w:szCs w:val="28"/>
                <w:u w:val="none"/>
                <w:vertAlign w:val="baseline"/>
                <w:lang w:val="en-US" w:eastAsia="zh-CN"/>
              </w:rPr>
              <w:t>用户/客户规模</w:t>
            </w:r>
            <w:r>
              <w:rPr>
                <w:rFonts w:hint="eastAsia" w:ascii="仿宋" w:hAnsi="仿宋" w:eastAsia="仿宋" w:cs="仿宋"/>
                <w:b w:val="0"/>
                <w:bCs w:val="0"/>
                <w:sz w:val="28"/>
                <w:szCs w:val="28"/>
                <w:u w:val="single"/>
                <w:vertAlign w:val="baseline"/>
                <w:lang w:val="en-US" w:eastAsia="zh-CN"/>
              </w:rPr>
              <w:t xml:space="preserve">     </w:t>
            </w:r>
            <w:r>
              <w:rPr>
                <w:rFonts w:hint="eastAsia" w:ascii="仿宋" w:hAnsi="仿宋" w:eastAsia="仿宋" w:cs="仿宋"/>
                <w:b w:val="0"/>
                <w:bCs w:val="0"/>
                <w:sz w:val="28"/>
                <w:szCs w:val="28"/>
                <w:u w:val="none"/>
                <w:vertAlign w:val="baseline"/>
                <w:lang w:val="en-US" w:eastAsia="zh-CN"/>
              </w:rPr>
              <w:t>（如覆盖10万+企业/用户）</w:t>
            </w:r>
          </w:p>
          <w:p w14:paraId="358FC9B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u w:val="none"/>
                <w:vertAlign w:val="baseline"/>
                <w:lang w:val="en-US" w:eastAsia="zh-CN"/>
              </w:rPr>
            </w:pPr>
            <w:r>
              <w:rPr>
                <w:rFonts w:hint="eastAsia" w:ascii="仿宋" w:hAnsi="仿宋" w:eastAsia="仿宋" w:cs="仿宋"/>
                <w:b w:val="0"/>
                <w:bCs w:val="0"/>
                <w:sz w:val="28"/>
                <w:szCs w:val="28"/>
                <w:u w:val="none"/>
                <w:vertAlign w:val="baseline"/>
                <w:lang w:val="en-US" w:eastAsia="zh-CN"/>
              </w:rPr>
              <w:sym w:font="Wingdings 2" w:char="00A3"/>
            </w:r>
            <w:r>
              <w:rPr>
                <w:rFonts w:hint="eastAsia" w:ascii="仿宋" w:hAnsi="仿宋" w:eastAsia="仿宋" w:cs="仿宋"/>
                <w:b w:val="0"/>
                <w:bCs w:val="0"/>
                <w:sz w:val="28"/>
                <w:szCs w:val="28"/>
                <w:u w:val="none"/>
                <w:vertAlign w:val="baseline"/>
                <w:lang w:val="en-US" w:eastAsia="zh-CN"/>
              </w:rPr>
              <w:t>专利/知识产权：</w:t>
            </w:r>
            <w:r>
              <w:rPr>
                <w:rFonts w:hint="eastAsia" w:ascii="仿宋" w:hAnsi="仿宋" w:eastAsia="仿宋" w:cs="仿宋"/>
                <w:b w:val="0"/>
                <w:bCs w:val="0"/>
                <w:sz w:val="28"/>
                <w:szCs w:val="28"/>
                <w:u w:val="single"/>
                <w:vertAlign w:val="baseline"/>
                <w:lang w:val="en-US" w:eastAsia="zh-CN"/>
              </w:rPr>
              <w:t xml:space="preserve">    </w:t>
            </w:r>
            <w:r>
              <w:rPr>
                <w:rFonts w:hint="eastAsia" w:ascii="仿宋" w:hAnsi="仿宋" w:eastAsia="仿宋" w:cs="仿宋"/>
                <w:b w:val="0"/>
                <w:bCs w:val="0"/>
                <w:sz w:val="28"/>
                <w:szCs w:val="28"/>
                <w:u w:val="none"/>
                <w:vertAlign w:val="baseline"/>
                <w:lang w:val="en-US" w:eastAsia="zh-CN"/>
              </w:rPr>
              <w:t>项（海外申请/授权）</w:t>
            </w:r>
          </w:p>
          <w:p w14:paraId="376BE40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u w:val="none"/>
                <w:vertAlign w:val="baseline"/>
                <w:lang w:val="en-US" w:eastAsia="zh-CN"/>
              </w:rPr>
            </w:pPr>
            <w:r>
              <w:rPr>
                <w:rFonts w:hint="eastAsia" w:ascii="仿宋" w:hAnsi="仿宋" w:eastAsia="仿宋" w:cs="仿宋"/>
                <w:b w:val="0"/>
                <w:bCs w:val="0"/>
                <w:sz w:val="28"/>
                <w:szCs w:val="28"/>
                <w:u w:val="none"/>
                <w:vertAlign w:val="baseline"/>
                <w:lang w:val="en-US" w:eastAsia="zh-CN"/>
              </w:rPr>
              <w:sym w:font="Wingdings 2" w:char="00A3"/>
            </w:r>
            <w:r>
              <w:rPr>
                <w:rFonts w:hint="eastAsia" w:ascii="仿宋" w:hAnsi="仿宋" w:eastAsia="仿宋" w:cs="仿宋"/>
                <w:b w:val="0"/>
                <w:bCs w:val="0"/>
                <w:sz w:val="28"/>
                <w:szCs w:val="28"/>
                <w:u w:val="none"/>
                <w:vertAlign w:val="baseline"/>
                <w:lang w:val="en-US" w:eastAsia="zh-CN"/>
              </w:rPr>
              <w:t>建设研发类中心/实验室：</w:t>
            </w:r>
            <w:r>
              <w:rPr>
                <w:rFonts w:hint="eastAsia" w:ascii="仿宋" w:hAnsi="仿宋" w:eastAsia="仿宋" w:cs="仿宋"/>
                <w:b w:val="0"/>
                <w:bCs w:val="0"/>
                <w:sz w:val="28"/>
                <w:szCs w:val="28"/>
                <w:u w:val="single"/>
                <w:vertAlign w:val="baseline"/>
                <w:lang w:val="en-US" w:eastAsia="zh-CN"/>
              </w:rPr>
              <w:t xml:space="preserve">    </w:t>
            </w:r>
            <w:r>
              <w:rPr>
                <w:rFonts w:hint="eastAsia" w:ascii="仿宋" w:hAnsi="仿宋" w:eastAsia="仿宋" w:cs="仿宋"/>
                <w:b w:val="0"/>
                <w:bCs w:val="0"/>
                <w:sz w:val="28"/>
                <w:szCs w:val="28"/>
                <w:u w:val="none"/>
                <w:vertAlign w:val="baseline"/>
                <w:lang w:val="en-US" w:eastAsia="zh-CN"/>
              </w:rPr>
              <w:t>个（海外）</w:t>
            </w:r>
          </w:p>
          <w:p w14:paraId="2FC0F79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u w:val="none"/>
                <w:vertAlign w:val="baseline"/>
                <w:lang w:val="en-US" w:eastAsia="zh-CN"/>
              </w:rPr>
            </w:pPr>
            <w:r>
              <w:rPr>
                <w:rFonts w:hint="eastAsia" w:ascii="仿宋" w:hAnsi="仿宋" w:eastAsia="仿宋" w:cs="仿宋"/>
                <w:b w:val="0"/>
                <w:bCs w:val="0"/>
                <w:sz w:val="28"/>
                <w:szCs w:val="28"/>
                <w:u w:val="none"/>
                <w:vertAlign w:val="baseline"/>
                <w:lang w:val="en-US" w:eastAsia="zh-CN"/>
              </w:rPr>
              <w:sym w:font="Wingdings 2" w:char="00A3"/>
            </w:r>
            <w:r>
              <w:rPr>
                <w:rFonts w:hint="eastAsia" w:ascii="仿宋" w:hAnsi="仿宋" w:eastAsia="仿宋" w:cs="仿宋"/>
                <w:b w:val="0"/>
                <w:bCs w:val="0"/>
                <w:sz w:val="28"/>
                <w:szCs w:val="28"/>
                <w:u w:val="none"/>
                <w:vertAlign w:val="baseline"/>
                <w:lang w:val="en-US" w:eastAsia="zh-CN"/>
              </w:rPr>
              <w:t>海外机构总人数：</w:t>
            </w:r>
            <w:r>
              <w:rPr>
                <w:rFonts w:hint="eastAsia" w:ascii="仿宋" w:hAnsi="仿宋" w:eastAsia="仿宋" w:cs="仿宋"/>
                <w:b w:val="0"/>
                <w:bCs w:val="0"/>
                <w:sz w:val="28"/>
                <w:szCs w:val="28"/>
                <w:u w:val="single"/>
                <w:vertAlign w:val="baseline"/>
                <w:lang w:val="en-US" w:eastAsia="zh-CN"/>
              </w:rPr>
              <w:t xml:space="preserve">    </w:t>
            </w:r>
            <w:r>
              <w:rPr>
                <w:rFonts w:hint="eastAsia" w:ascii="仿宋" w:hAnsi="仿宋" w:eastAsia="仿宋" w:cs="仿宋"/>
                <w:b w:val="0"/>
                <w:bCs w:val="0"/>
                <w:sz w:val="28"/>
                <w:szCs w:val="28"/>
                <w:u w:val="none"/>
                <w:vertAlign w:val="baseline"/>
                <w:lang w:val="en-US" w:eastAsia="zh-CN"/>
              </w:rPr>
              <w:t>人</w:t>
            </w:r>
          </w:p>
          <w:p w14:paraId="59CF972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u w:val="none"/>
                <w:vertAlign w:val="baseline"/>
                <w:lang w:val="en-US" w:eastAsia="zh-CN"/>
              </w:rPr>
            </w:pPr>
            <w:r>
              <w:rPr>
                <w:rFonts w:hint="eastAsia" w:ascii="仿宋" w:hAnsi="仿宋" w:eastAsia="仿宋" w:cs="仿宋"/>
                <w:b w:val="0"/>
                <w:bCs w:val="0"/>
                <w:sz w:val="28"/>
                <w:szCs w:val="28"/>
                <w:u w:val="none"/>
                <w:vertAlign w:val="baseline"/>
                <w:lang w:val="en-US" w:eastAsia="zh-CN"/>
              </w:rPr>
              <w:sym w:font="Wingdings 2" w:char="00A3"/>
            </w:r>
            <w:r>
              <w:rPr>
                <w:rFonts w:hint="eastAsia" w:ascii="仿宋" w:hAnsi="仿宋" w:eastAsia="仿宋" w:cs="仿宋"/>
                <w:b w:val="0"/>
                <w:bCs w:val="0"/>
                <w:sz w:val="28"/>
                <w:szCs w:val="28"/>
                <w:u w:val="none"/>
                <w:vertAlign w:val="baseline"/>
                <w:lang w:val="en-US" w:eastAsia="zh-CN"/>
              </w:rPr>
              <w:t>参与国际/当地技术标准/政策制定情况：</w:t>
            </w:r>
          </w:p>
          <w:p w14:paraId="27F2471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b w:val="0"/>
                <w:bCs w:val="0"/>
                <w:sz w:val="28"/>
                <w:szCs w:val="28"/>
                <w:u w:val="single"/>
                <w:vertAlign w:val="baseline"/>
                <w:lang w:val="en-US" w:eastAsia="zh-CN"/>
              </w:rPr>
            </w:pPr>
            <w:r>
              <w:rPr>
                <w:rFonts w:hint="eastAsia" w:ascii="仿宋" w:hAnsi="仿宋" w:eastAsia="仿宋" w:cs="仿宋"/>
                <w:b w:val="0"/>
                <w:bCs w:val="0"/>
                <w:sz w:val="28"/>
                <w:szCs w:val="28"/>
                <w:u w:val="none"/>
                <w:vertAlign w:val="baseline"/>
                <w:lang w:val="en-US" w:eastAsia="zh-CN"/>
              </w:rPr>
              <w:t xml:space="preserve"> </w:t>
            </w:r>
            <w:r>
              <w:rPr>
                <w:rFonts w:hint="eastAsia" w:ascii="仿宋" w:hAnsi="仿宋" w:eastAsia="仿宋" w:cs="仿宋"/>
                <w:b w:val="0"/>
                <w:bCs w:val="0"/>
                <w:sz w:val="28"/>
                <w:szCs w:val="28"/>
                <w:u w:val="single"/>
                <w:vertAlign w:val="baseline"/>
                <w:lang w:val="en-US" w:eastAsia="zh-CN"/>
              </w:rPr>
              <w:t xml:space="preserve">                                </w:t>
            </w:r>
          </w:p>
        </w:tc>
      </w:tr>
      <w:tr w14:paraId="4C952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14:paraId="1A46DDD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8"/>
                <w:szCs w:val="28"/>
                <w:vertAlign w:val="baseline"/>
                <w:lang w:val="en-US" w:eastAsia="zh-CN"/>
              </w:rPr>
              <w:t>创新亮点</w:t>
            </w:r>
          </w:p>
        </w:tc>
      </w:tr>
      <w:tr w14:paraId="475D6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vAlign w:val="center"/>
          </w:tcPr>
          <w:p w14:paraId="58AE89D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技术创新</w:t>
            </w:r>
          </w:p>
        </w:tc>
        <w:tc>
          <w:tcPr>
            <w:tcW w:w="6136" w:type="dxa"/>
            <w:gridSpan w:val="3"/>
          </w:tcPr>
          <w:p w14:paraId="2C87FD0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vertAlign w:val="baseline"/>
                <w:lang w:val="en-US" w:eastAsia="zh-CN"/>
              </w:rPr>
            </w:pPr>
          </w:p>
        </w:tc>
      </w:tr>
      <w:tr w14:paraId="3F0DC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vAlign w:val="center"/>
          </w:tcPr>
          <w:p w14:paraId="1EFBDC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商业模式创新</w:t>
            </w:r>
          </w:p>
        </w:tc>
        <w:tc>
          <w:tcPr>
            <w:tcW w:w="6136" w:type="dxa"/>
            <w:gridSpan w:val="3"/>
          </w:tcPr>
          <w:p w14:paraId="6EFBB097">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vertAlign w:val="baseline"/>
                <w:lang w:val="en-US" w:eastAsia="zh-CN"/>
              </w:rPr>
            </w:pPr>
          </w:p>
        </w:tc>
      </w:tr>
      <w:tr w14:paraId="1E3FF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vAlign w:val="center"/>
          </w:tcPr>
          <w:p w14:paraId="0BBE057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社会价值</w:t>
            </w:r>
          </w:p>
        </w:tc>
        <w:tc>
          <w:tcPr>
            <w:tcW w:w="6136" w:type="dxa"/>
            <w:gridSpan w:val="3"/>
          </w:tcPr>
          <w:p w14:paraId="0B54AC6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bCs/>
                <w:sz w:val="28"/>
                <w:szCs w:val="28"/>
                <w:vertAlign w:val="baseline"/>
                <w:lang w:val="en-US" w:eastAsia="zh-CN"/>
              </w:rPr>
            </w:pPr>
          </w:p>
        </w:tc>
      </w:tr>
      <w:tr w14:paraId="51619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vAlign w:val="center"/>
          </w:tcPr>
          <w:p w14:paraId="4C4F343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8"/>
                <w:szCs w:val="28"/>
                <w:vertAlign w:val="baseline"/>
                <w:lang w:val="en-US" w:eastAsia="zh-CN"/>
              </w:rPr>
              <w:t>挑战与应对</w:t>
            </w:r>
          </w:p>
        </w:tc>
      </w:tr>
      <w:tr w14:paraId="276CA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2386" w:type="dxa"/>
            <w:vAlign w:val="center"/>
          </w:tcPr>
          <w:p w14:paraId="4E9A64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主要挑战</w:t>
            </w:r>
          </w:p>
        </w:tc>
        <w:tc>
          <w:tcPr>
            <w:tcW w:w="6136" w:type="dxa"/>
            <w:gridSpan w:val="3"/>
          </w:tcPr>
          <w:p w14:paraId="02135E9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4"/>
                <w:szCs w:val="24"/>
                <w:vertAlign w:val="baseline"/>
                <w:lang w:val="en-US" w:eastAsia="zh-CN"/>
              </w:rPr>
              <w:t>（填写关键词）</w:t>
            </w:r>
          </w:p>
        </w:tc>
      </w:tr>
      <w:tr w14:paraId="02602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trPr>
        <w:tc>
          <w:tcPr>
            <w:tcW w:w="2386" w:type="dxa"/>
            <w:vAlign w:val="center"/>
          </w:tcPr>
          <w:p w14:paraId="1E7BDE7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解决方案</w:t>
            </w:r>
          </w:p>
        </w:tc>
        <w:tc>
          <w:tcPr>
            <w:tcW w:w="6136" w:type="dxa"/>
            <w:gridSpan w:val="3"/>
          </w:tcPr>
          <w:p w14:paraId="51F19CD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4"/>
                <w:szCs w:val="24"/>
                <w:vertAlign w:val="baseline"/>
                <w:lang w:val="en-US" w:eastAsia="zh-CN"/>
              </w:rPr>
              <w:t>200字内简要介绍</w:t>
            </w:r>
          </w:p>
        </w:tc>
      </w:tr>
      <w:tr w14:paraId="46B7B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trPr>
        <w:tc>
          <w:tcPr>
            <w:tcW w:w="2386" w:type="dxa"/>
            <w:vAlign w:val="center"/>
          </w:tcPr>
          <w:p w14:paraId="5D7951F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证明材料</w:t>
            </w:r>
          </w:p>
          <w:p w14:paraId="45A642E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8"/>
                <w:szCs w:val="28"/>
                <w:vertAlign w:val="baseline"/>
                <w:lang w:val="en-US" w:eastAsia="zh-CN"/>
              </w:rPr>
              <w:t>（请提供附件）</w:t>
            </w:r>
          </w:p>
        </w:tc>
        <w:tc>
          <w:tcPr>
            <w:tcW w:w="6136" w:type="dxa"/>
            <w:gridSpan w:val="3"/>
          </w:tcPr>
          <w:p w14:paraId="703EEAB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海外合作协议/订单截图</w:t>
            </w:r>
          </w:p>
          <w:p w14:paraId="0965EE5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第三方数据报告（如市场排名、用户增长）</w:t>
            </w:r>
          </w:p>
          <w:p w14:paraId="0D435A4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媒体报道</w:t>
            </w:r>
          </w:p>
          <w:p w14:paraId="00E750A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奖项证书</w:t>
            </w:r>
          </w:p>
          <w:p w14:paraId="5237081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专利/知识产权证明</w:t>
            </w:r>
          </w:p>
          <w:p w14:paraId="73E5776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其他</w:t>
            </w:r>
            <w:r>
              <w:rPr>
                <w:rFonts w:hint="eastAsia" w:ascii="仿宋" w:hAnsi="仿宋" w:eastAsia="仿宋" w:cs="仿宋"/>
                <w:b w:val="0"/>
                <w:bCs w:val="0"/>
                <w:sz w:val="28"/>
                <w:szCs w:val="28"/>
                <w:u w:val="single"/>
                <w:vertAlign w:val="baseline"/>
                <w:lang w:val="en-US" w:eastAsia="zh-CN"/>
              </w:rPr>
              <w:t xml:space="preserve">             </w:t>
            </w:r>
          </w:p>
        </w:tc>
      </w:tr>
      <w:tr w14:paraId="53604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0" w:hRule="atLeast"/>
        </w:trPr>
        <w:tc>
          <w:tcPr>
            <w:tcW w:w="2386" w:type="dxa"/>
            <w:vAlign w:val="center"/>
          </w:tcPr>
          <w:p w14:paraId="017C62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声明与授权</w:t>
            </w:r>
          </w:p>
        </w:tc>
        <w:tc>
          <w:tcPr>
            <w:tcW w:w="6136" w:type="dxa"/>
            <w:gridSpan w:val="3"/>
          </w:tcPr>
          <w:p w14:paraId="1698F27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本单位承诺所提交信息真实有效，并授权主办方用于案例研究、宣传推广等非商业用途。</w:t>
            </w:r>
          </w:p>
          <w:p w14:paraId="78B7748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bCs/>
                <w:sz w:val="28"/>
                <w:szCs w:val="28"/>
                <w:vertAlign w:val="baseline"/>
                <w:lang w:val="en-US" w:eastAsia="zh-CN"/>
              </w:rPr>
            </w:pPr>
          </w:p>
          <w:p w14:paraId="24511FD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8"/>
                <w:szCs w:val="28"/>
                <w:u w:val="none"/>
                <w:vertAlign w:val="baseline"/>
                <w:lang w:val="en-US" w:eastAsia="zh-CN"/>
              </w:rPr>
            </w:pPr>
            <w:r>
              <w:rPr>
                <w:rFonts w:hint="eastAsia" w:ascii="仿宋" w:hAnsi="仿宋" w:eastAsia="仿宋" w:cs="仿宋"/>
                <w:b w:val="0"/>
                <w:bCs w:val="0"/>
                <w:sz w:val="28"/>
                <w:szCs w:val="28"/>
                <w:vertAlign w:val="baseline"/>
                <w:lang w:val="en-US" w:eastAsia="zh-CN"/>
              </w:rPr>
              <w:t>企业负责人签字：</w:t>
            </w:r>
            <w:r>
              <w:rPr>
                <w:rFonts w:hint="eastAsia" w:ascii="仿宋" w:hAnsi="仿宋" w:eastAsia="仿宋" w:cs="仿宋"/>
                <w:b w:val="0"/>
                <w:bCs w:val="0"/>
                <w:sz w:val="28"/>
                <w:szCs w:val="28"/>
                <w:u w:val="single"/>
                <w:vertAlign w:val="baseline"/>
                <w:lang w:val="en-US" w:eastAsia="zh-CN"/>
              </w:rPr>
              <w:t xml:space="preserve">         </w:t>
            </w:r>
            <w:r>
              <w:rPr>
                <w:rFonts w:hint="eastAsia" w:ascii="仿宋" w:hAnsi="仿宋" w:eastAsia="仿宋" w:cs="仿宋"/>
                <w:b w:val="0"/>
                <w:bCs w:val="0"/>
                <w:sz w:val="28"/>
                <w:szCs w:val="28"/>
                <w:u w:val="none"/>
                <w:vertAlign w:val="baseline"/>
                <w:lang w:val="en-US" w:eastAsia="zh-CN"/>
              </w:rPr>
              <w:t xml:space="preserve"> </w:t>
            </w:r>
          </w:p>
          <w:p w14:paraId="0DB0D1C6">
            <w:pPr>
              <w:keepNext w:val="0"/>
              <w:keepLines w:val="0"/>
              <w:pageBreakBefore w:val="0"/>
              <w:widowControl w:val="0"/>
              <w:kinsoku/>
              <w:wordWrap/>
              <w:overflowPunct/>
              <w:topLinePunct w:val="0"/>
              <w:autoSpaceDE/>
              <w:autoSpaceDN/>
              <w:bidi w:val="0"/>
              <w:adjustRightInd/>
              <w:snapToGrid/>
              <w:spacing w:line="400" w:lineRule="exact"/>
              <w:ind w:firstLine="3640" w:firstLineChars="1300"/>
              <w:jc w:val="left"/>
              <w:textAlignment w:val="auto"/>
              <w:rPr>
                <w:rFonts w:hint="eastAsia" w:ascii="仿宋" w:hAnsi="仿宋" w:eastAsia="仿宋" w:cs="仿宋"/>
                <w:b w:val="0"/>
                <w:bCs w:val="0"/>
                <w:sz w:val="28"/>
                <w:szCs w:val="28"/>
                <w:u w:val="none"/>
                <w:vertAlign w:val="baseline"/>
                <w:lang w:val="en-US" w:eastAsia="zh-CN"/>
              </w:rPr>
            </w:pPr>
            <w:r>
              <w:rPr>
                <w:rFonts w:hint="eastAsia" w:ascii="仿宋" w:hAnsi="仿宋" w:eastAsia="仿宋" w:cs="仿宋"/>
                <w:b w:val="0"/>
                <w:bCs w:val="0"/>
                <w:sz w:val="28"/>
                <w:szCs w:val="28"/>
                <w:u w:val="none"/>
                <w:vertAlign w:val="baseline"/>
                <w:lang w:val="en-US" w:eastAsia="zh-CN"/>
              </w:rPr>
              <w:t>盖章：</w:t>
            </w:r>
          </w:p>
          <w:p w14:paraId="440BCDF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8"/>
                <w:szCs w:val="28"/>
                <w:u w:val="none"/>
                <w:vertAlign w:val="baseline"/>
                <w:lang w:val="en-US" w:eastAsia="zh-CN"/>
              </w:rPr>
            </w:pPr>
            <w:r>
              <w:rPr>
                <w:rFonts w:hint="eastAsia" w:ascii="仿宋" w:hAnsi="仿宋" w:eastAsia="仿宋" w:cs="仿宋"/>
                <w:b w:val="0"/>
                <w:bCs w:val="0"/>
                <w:sz w:val="28"/>
                <w:szCs w:val="28"/>
                <w:u w:val="none"/>
                <w:vertAlign w:val="baseline"/>
                <w:lang w:val="en-US" w:eastAsia="zh-CN"/>
              </w:rPr>
              <w:t xml:space="preserve">                          日期：</w:t>
            </w:r>
          </w:p>
          <w:p w14:paraId="1F9BBB6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8"/>
                <w:szCs w:val="28"/>
                <w:u w:val="single"/>
                <w:vertAlign w:val="baseline"/>
                <w:lang w:val="en-US" w:eastAsia="zh-CN"/>
              </w:rPr>
            </w:pPr>
          </w:p>
        </w:tc>
      </w:tr>
      <w:tr w14:paraId="39AA4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386" w:type="dxa"/>
            <w:vAlign w:val="center"/>
          </w:tcPr>
          <w:p w14:paraId="4CF0A4A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申报联系人</w:t>
            </w:r>
          </w:p>
        </w:tc>
        <w:tc>
          <w:tcPr>
            <w:tcW w:w="6136" w:type="dxa"/>
            <w:gridSpan w:val="3"/>
            <w:vAlign w:val="center"/>
          </w:tcPr>
          <w:p w14:paraId="6B80757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（请写明联络人姓名、职务、电话）</w:t>
            </w:r>
          </w:p>
        </w:tc>
      </w:tr>
      <w:tr w14:paraId="56001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2386" w:type="dxa"/>
            <w:vAlign w:val="center"/>
          </w:tcPr>
          <w:p w14:paraId="4600EC9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重要附件</w:t>
            </w:r>
          </w:p>
        </w:tc>
        <w:tc>
          <w:tcPr>
            <w:tcW w:w="6136" w:type="dxa"/>
            <w:gridSpan w:val="3"/>
            <w:vAlign w:val="center"/>
          </w:tcPr>
          <w:p w14:paraId="69F4375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sz w:val="28"/>
                <w:szCs w:val="28"/>
                <w:u w:val="single"/>
                <w:vertAlign w:val="baseline"/>
                <w:lang w:val="en-US" w:eastAsia="zh-CN"/>
              </w:rPr>
            </w:pPr>
            <w:r>
              <w:rPr>
                <w:rFonts w:hint="eastAsia" w:ascii="仿宋" w:hAnsi="仿宋" w:eastAsia="仿宋" w:cs="仿宋"/>
                <w:sz w:val="24"/>
                <w:szCs w:val="24"/>
                <w:lang w:val="en-US" w:eastAsia="zh-CN"/>
              </w:rPr>
              <w:t>案例报告（3000字内，电子版本）</w:t>
            </w:r>
          </w:p>
        </w:tc>
      </w:tr>
    </w:tbl>
    <w:p w14:paraId="7B6D3495">
      <w:r>
        <w:rPr>
          <w:rFonts w:hint="eastAsia" w:ascii="仿宋" w:hAnsi="仿宋" w:eastAsia="仿宋" w:cs="仿宋"/>
          <w:b/>
          <w:bCs/>
          <w:sz w:val="28"/>
          <w:szCs w:val="28"/>
          <w:lang w:val="en-US" w:eastAsia="zh-CN"/>
        </w:rPr>
        <w:t>说明：</w:t>
      </w:r>
      <w:r>
        <w:rPr>
          <w:rFonts w:hint="eastAsia" w:ascii="仿宋" w:hAnsi="仿宋" w:eastAsia="仿宋" w:cs="仿宋"/>
          <w:b w:val="0"/>
          <w:bCs w:val="0"/>
          <w:sz w:val="28"/>
          <w:szCs w:val="28"/>
          <w:lang w:val="en-US" w:eastAsia="zh-CN"/>
        </w:rPr>
        <w:t>请将填写的电子申报表及盖章扫描版本与案例报告一并发送至指定邮箱</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"mailto:chanye@stdaily.com" </w:instrText>
      </w:r>
      <w:r>
        <w:rPr>
          <w:rFonts w:hint="eastAsia" w:ascii="仿宋" w:hAnsi="仿宋" w:eastAsia="仿宋" w:cs="仿宋"/>
          <w:sz w:val="32"/>
          <w:szCs w:val="32"/>
        </w:rPr>
        <w:fldChar w:fldCharType="separate"/>
      </w:r>
      <w:r>
        <w:rPr>
          <w:rStyle w:val="5"/>
          <w:rFonts w:hint="eastAsia" w:ascii="仿宋" w:hAnsi="仿宋" w:eastAsia="仿宋" w:cs="仿宋"/>
          <w:sz w:val="32"/>
          <w:szCs w:val="32"/>
        </w:rPr>
        <w:t>chanye@stdaily.com</w:t>
      </w:r>
      <w:r>
        <w:rPr>
          <w:rFonts w:hint="eastAsia" w:ascii="仿宋" w:hAnsi="仿宋" w:eastAsia="仿宋" w:cs="仿宋"/>
          <w:sz w:val="32"/>
          <w:szCs w:val="32"/>
        </w:rPr>
        <w:fldChar w:fldCharType="end"/>
      </w:r>
      <w:r>
        <w:rPr>
          <w:rFonts w:hint="eastAsia" w:ascii="仿宋" w:hAnsi="仿宋" w:eastAsia="仿宋" w:cs="仿宋"/>
          <w:sz w:val="32"/>
          <w:szCs w:val="3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B13F0E"/>
    <w:rsid w:val="3DF06A2B"/>
    <w:rsid w:val="532C02DC"/>
    <w:rsid w:val="6E59211A"/>
    <w:rsid w:val="7BB13F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560</Words>
  <Characters>599</Characters>
  <Lines>0</Lines>
  <Paragraphs>0</Paragraphs>
  <TotalTime>0</TotalTime>
  <ScaleCrop>false</ScaleCrop>
  <LinksUpToDate>false</LinksUpToDate>
  <CharactersWithSpaces>750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2025-03-31T08:51:00Z</dcterms:created>
  <dc:creator>水木清风</dc:creator>
  <cp:lastModifiedBy>水木清风</cp:lastModifiedBy>
  <dcterms:modified xsi:type="dcterms:W3CDTF">2025-03-31T08:55:32Z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4EED30C056B8414DAC8996E68FB5809C_13</vt:lpwstr>
  </property>
  <property fmtid="{D5CDD505-2E9C-101B-9397-08002B2CF9AE}" pid="4" name="KSOTemplateDocerSaveRecord">
    <vt:lpwstr>eyJoZGlkIjoiOGM0MDRhMDEwNjMxMzc5ODU1NjQ2YzVjYTdjMjQyNmEiLCJ1c2VySWQiOiI0NDE5NDA2NjQifQ==</vt:lpwstr>
  </property>
</Properties>
</file>